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uto"/>
        <w:jc w:val="left"/>
        <w:rPr>
          <w:rFonts w:ascii="方正仿宋_GBK" w:hAnsi="方正仿宋_GBK" w:eastAsia="方正仿宋_GBK" w:cs="方正仿宋_GBK"/>
          <w:sz w:val="36"/>
        </w:rPr>
      </w:pPr>
      <w:r>
        <w:rPr>
          <w:rFonts w:ascii="方正仿宋_GBK" w:hAnsi="方正仿宋_GBK" w:eastAsia="方正仿宋_GBK" w:cs="方正仿宋_GBK"/>
          <w:sz w:val="36"/>
        </w:rPr>
        <w:t>附</w:t>
      </w:r>
      <w:r>
        <w:rPr>
          <w:rFonts w:hint="eastAsia" w:ascii="方正仿宋_GBK" w:hAnsi="方正仿宋_GBK" w:eastAsia="方正仿宋_GBK" w:cs="方正仿宋_GBK"/>
          <w:sz w:val="36"/>
          <w:lang w:val="en-US" w:eastAsia="zh-CN"/>
        </w:rPr>
        <w:t>4</w:t>
      </w:r>
      <w:r>
        <w:rPr>
          <w:rFonts w:ascii="方正仿宋_GBK" w:hAnsi="方正仿宋_GBK" w:eastAsia="方正仿宋_GBK" w:cs="方正仿宋_GBK"/>
          <w:sz w:val="36"/>
        </w:rPr>
        <w:t>：</w:t>
      </w:r>
    </w:p>
    <w:p>
      <w:pPr>
        <w:spacing w:line="560" w:lineRule="auto"/>
        <w:jc w:val="center"/>
        <w:rPr>
          <w:rFonts w:ascii="方正小标宋_GBK" w:hAnsi="方正小标宋_GBK" w:eastAsia="方正小标宋_GBK" w:cs="方正小标宋_GBK"/>
          <w:sz w:val="36"/>
        </w:rPr>
      </w:pPr>
      <w:r>
        <w:rPr>
          <w:rFonts w:hint="eastAsia" w:ascii="方正小标宋_GBK" w:hAnsi="方正小标宋_GBK" w:eastAsia="方正小标宋_GBK" w:cs="方正小标宋_GBK"/>
          <w:sz w:val="36"/>
        </w:rPr>
        <w:t>镇江市京口区2022年第二批集中公开招聘教师</w:t>
      </w:r>
      <w:r>
        <w:rPr>
          <w:rFonts w:ascii="方正小标宋_GBK" w:hAnsi="方正小标宋_GBK" w:eastAsia="方正小标宋_GBK" w:cs="方正小标宋_GBK"/>
          <w:sz w:val="36"/>
        </w:rPr>
        <w:t>笔试考生新冠肺炎疫情防控告知书</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为确保</w:t>
      </w:r>
      <w:r>
        <w:rPr>
          <w:rFonts w:hint="eastAsia" w:ascii="方正仿宋_GBK" w:hAnsi="方正仿宋_GBK" w:eastAsia="方正仿宋_GBK" w:cs="方正仿宋_GBK"/>
          <w:sz w:val="30"/>
        </w:rPr>
        <w:t>京口区2022年第二批集中公开招聘教师</w:t>
      </w:r>
      <w:r>
        <w:rPr>
          <w:rFonts w:ascii="方正仿宋_GBK" w:hAnsi="方正仿宋_GBK" w:eastAsia="方正仿宋_GBK" w:cs="方正仿宋_GBK"/>
          <w:sz w:val="30"/>
        </w:rPr>
        <w:t>笔试工作安全顺利进行，现将</w:t>
      </w:r>
      <w:r>
        <w:rPr>
          <w:rFonts w:hint="eastAsia" w:ascii="方正仿宋_GBK" w:hAnsi="方正仿宋_GBK" w:eastAsia="方正仿宋_GBK" w:cs="方正仿宋_GBK"/>
          <w:sz w:val="30"/>
        </w:rPr>
        <w:t>京口区2022年第二批集中公开招聘教师</w:t>
      </w:r>
      <w:r>
        <w:rPr>
          <w:rFonts w:ascii="方正仿宋_GBK" w:hAnsi="方正仿宋_GBK" w:eastAsia="方正仿宋_GBK" w:cs="方正仿宋_GBK"/>
          <w:sz w:val="30"/>
        </w:rPr>
        <w:t xml:space="preserve">笔试新冠肺炎疫情防控有关措施和要求告知如下，请所有考生知悉、理解、配合和支持。 </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一、考生应在考试前7天申领“苏康码”，并每日进行健康申报更新直至考试当天。考生应时刻关注本人“苏康码”状况，如“苏康码”为非绿码且符合转码条件的，应最迟于考试前一天转为绿码（可</w:t>
      </w:r>
      <w:r>
        <w:rPr>
          <w:rFonts w:hint="eastAsia" w:ascii="方正仿宋_GBK" w:hAnsi="方正仿宋_GBK" w:eastAsia="方正仿宋_GBK" w:cs="方正仿宋_GBK"/>
          <w:sz w:val="30"/>
        </w:rPr>
        <w:t>拨打</w:t>
      </w:r>
      <w:r>
        <w:rPr>
          <w:rFonts w:ascii="方正仿宋_GBK" w:hAnsi="方正仿宋_GBK" w:eastAsia="方正仿宋_GBK" w:cs="方正仿宋_GBK"/>
          <w:sz w:val="30"/>
        </w:rPr>
        <w:t>笔试所在地“区号+12345”申请转码）方可参加考试，逾期未转为绿码的责任自负。外来考生（指7天内自省外和省内跨设区市前来或返回笔试地点所在设区市的考生，下同）应至少于考前7天起持续了解笔试地点所在设区市最新防疫要求，并严格按当地规定落实信息报备、抵达后健康监测、新冠肺炎病毒核酸检测（以下简称“核酸检测”）等要求，以免影响正常参加考试。</w:t>
      </w:r>
    </w:p>
    <w:p>
      <w:pPr>
        <w:suppressAutoHyphens/>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考生应按疫情防控有关要求做好个人防护和健康管理，备考期间不前往国（境）外或国内</w:t>
      </w:r>
      <w:r>
        <w:rPr>
          <w:rFonts w:hint="eastAsia" w:ascii="Times New Roman" w:hAnsi="Times New Roman" w:eastAsia="方正仿宋_GBK"/>
          <w:sz w:val="32"/>
          <w:szCs w:val="32"/>
        </w:rPr>
        <w:t>疫情</w:t>
      </w:r>
      <w:r>
        <w:rPr>
          <w:rFonts w:ascii="Times New Roman" w:hAnsi="Times New Roman" w:eastAsia="方正仿宋_GBK"/>
          <w:sz w:val="32"/>
          <w:szCs w:val="32"/>
        </w:rPr>
        <w:t>中高风险区以及社会面本土疫情所在县（市、区、旗，下同），主动减少外出、不必要的聚集和人员接触。出行时注意保持社交距离，乘坐公共交通工具应全程规范佩戴口罩并做好</w:t>
      </w:r>
      <w:r>
        <w:rPr>
          <w:rFonts w:hint="eastAsia" w:ascii="Times New Roman" w:hAnsi="Times New Roman" w:eastAsia="方正仿宋_GBK"/>
          <w:sz w:val="32"/>
          <w:szCs w:val="32"/>
        </w:rPr>
        <w:t>手部等</w:t>
      </w:r>
      <w:r>
        <w:rPr>
          <w:rFonts w:ascii="Times New Roman" w:hAnsi="Times New Roman" w:eastAsia="方正仿宋_GBK"/>
          <w:sz w:val="32"/>
          <w:szCs w:val="32"/>
        </w:rPr>
        <w:t>卫生防护。如出现发热、干咳等</w:t>
      </w:r>
      <w:r>
        <w:rPr>
          <w:rFonts w:hint="eastAsia" w:ascii="Times New Roman" w:hAnsi="Times New Roman" w:eastAsia="方正仿宋_GBK"/>
          <w:sz w:val="32"/>
          <w:szCs w:val="32"/>
        </w:rPr>
        <w:t>急性呼吸道</w:t>
      </w:r>
      <w:r>
        <w:rPr>
          <w:rFonts w:ascii="Times New Roman" w:hAnsi="Times New Roman" w:eastAsia="方正仿宋_GBK"/>
          <w:sz w:val="32"/>
          <w:szCs w:val="32"/>
        </w:rPr>
        <w:t>异常症状应及时就医，以免影响正常参加考试。</w:t>
      </w:r>
    </w:p>
    <w:p>
      <w:pPr>
        <w:spacing w:line="560" w:lineRule="auto"/>
        <w:ind w:firstLine="600"/>
        <w:rPr>
          <w:rFonts w:ascii="方正仿宋_GBK" w:hAnsi="方正仿宋_GBK" w:eastAsia="方正仿宋_GBK" w:cs="方正仿宋_GBK"/>
          <w:sz w:val="30"/>
        </w:rPr>
      </w:pPr>
      <w:bookmarkStart w:id="0" w:name="_GoBack"/>
      <w:bookmarkEnd w:id="0"/>
      <w:r>
        <w:rPr>
          <w:rFonts w:ascii="方正仿宋_GBK" w:hAnsi="方正仿宋_GBK" w:eastAsia="方正仿宋_GBK" w:cs="方正仿宋_GBK"/>
          <w:sz w:val="30"/>
        </w:rPr>
        <w:t>二、考试当天入场时，考生应提前准备好本人有效期内身份证原件、准考证，出示“苏康码”绿码和行程卡绿卡，并提供本人考试开考前48小时内（以采样时间为准，省内外具有相关资质认定的检测机构均可，下同）新冠肺炎病毒核酸检测阴性证明（纸质报告、电子报告或“苏康码”、检测机构 APP 显示均可，必须含采样时间信息，下同）。“苏康码”为绿码、“行程卡”为绿卡，现场测量体温＜37.3℃且无干咳等可疑症状，并能提供本人考试开考前48小时内新冠肺炎病毒核酸检测阴性证明的考生，可入场参加考试。考试当天各考点入口将进行核酸检测报告查验，考生应予配合。经查验无本人核酸检测报告，或报告显示的采样时间、检测结果等项目中有不符合要求情况的考生，不得入场参加考试。</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有以下特殊情形之一的考生，必须主动报告相关情况，提前准备相关证明，服从相关安排，否则不能入场参加考试：</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1. 近期有国（境）外、国内中高风险地区或社会面本土疫情所在县旅居史的考生，以及与新冠病毒肺炎确诊病例或无症状感染者有轨迹交叉的考生，自入境或离开中高风险地区、社会面本土疫情所在县或脱离轨迹交叉之日起算，已满规定隔离期及居家观察期（按属地疫情防控要求，下同）的，考试当天除须本人“苏康码”绿码、“行程卡”绿卡、现场测量体温＜37.3℃、无干咳等可疑症状，</w:t>
      </w:r>
      <w:r>
        <w:rPr>
          <w:rFonts w:ascii="方正仿宋_GBK" w:hAnsi="方正仿宋_GBK" w:eastAsia="方正仿宋_GBK" w:cs="方正仿宋_GBK"/>
          <w:sz w:val="32"/>
        </w:rPr>
        <w:t>并能提供本人考试开考</w:t>
      </w:r>
      <w:r>
        <w:rPr>
          <w:rFonts w:ascii="方正仿宋_GBK" w:hAnsi="方正仿宋_GBK" w:eastAsia="方正仿宋_GBK" w:cs="方正仿宋_GBK"/>
          <w:sz w:val="30"/>
        </w:rPr>
        <w:t xml:space="preserve">前48 小时内核酸检测阴性证明外，还须提供隔离期满证明及居家观察期中和期满日 2 次核酸检测阴性证明； </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2.因患感冒等非新冠病毒肺炎疾病有发热（体温≥37.3℃）、干咳等症状的考生，考试当天如症状未消失，除须提供本人“苏康码”绿码、“行程卡”绿卡、</w:t>
      </w:r>
      <w:r>
        <w:rPr>
          <w:rFonts w:ascii="方正仿宋_GBK" w:hAnsi="方正仿宋_GBK" w:eastAsia="方正仿宋_GBK" w:cs="方正仿宋_GBK"/>
          <w:sz w:val="32"/>
        </w:rPr>
        <w:t>并能提供本人考试开考</w:t>
      </w:r>
      <w:r>
        <w:rPr>
          <w:rFonts w:ascii="方正仿宋_GBK" w:hAnsi="方正仿宋_GBK" w:eastAsia="方正仿宋_GBK" w:cs="方正仿宋_GBK"/>
          <w:sz w:val="30"/>
        </w:rPr>
        <w:t xml:space="preserve">前 48 小时内核酸检测阴性证明外，经排查无流行病学史的，须服从安排在临时隔离考场参加考试；  </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三、有下列情形之一的考生不得参加考试，且应主动报告并配合相应疫情防控安排：1．笔试当天不能现场出示本人“苏康码”绿码、行程卡绿卡、考试开考前 48 小时内新冠肺炎病毒核酸检测阴性证明的；2．仍在隔离期的新冠病毒肺炎确诊病例、疑似病例、无症状感染者及密切接触者、次密切接触者，未完全按笔试地点所在设区市疫情防控要求落实抵达后健康监测、核酸检测等防控措施的，以及其他因疫情相关原因被旅居地或考试地点所在地管控不能到场的；3．近期有国（境）外、国内中高风险地区或社会面本土疫情所在县旅居史的考生，自入境或离开中高风险地区、社会面本土疫情所在县之日起算，未满规定隔离期及居家观察期的；或虽已满隔离期及居家观察期，但不能全部提供隔离期满证明及居家观察期中和期满日2次核酸检测阴性证明的。</w:t>
      </w:r>
    </w:p>
    <w:p>
      <w:pPr>
        <w:spacing w:line="520" w:lineRule="auto"/>
        <w:ind w:firstLine="600"/>
        <w:rPr>
          <w:rFonts w:ascii="方正仿宋_GBK" w:hAnsi="方正仿宋_GBK" w:eastAsia="方正仿宋_GBK" w:cs="方正仿宋_GBK"/>
          <w:sz w:val="32"/>
        </w:rPr>
      </w:pPr>
      <w:r>
        <w:rPr>
          <w:rFonts w:ascii="方正仿宋_GBK" w:hAnsi="方正仿宋_GBK" w:eastAsia="方正仿宋_GBK" w:cs="方正仿宋_GBK"/>
          <w:sz w:val="30"/>
        </w:rPr>
        <w:t>四、考试过程中，考生出现发热或干咳等可疑症状，应主动向考务工作人员报告，</w:t>
      </w:r>
      <w:r>
        <w:rPr>
          <w:rFonts w:ascii="方正仿宋_GBK" w:hAnsi="方正仿宋_GBK" w:eastAsia="方正仿宋_GBK" w:cs="方正仿宋_GBK"/>
          <w:sz w:val="32"/>
        </w:rPr>
        <w:t>经复测复查确有症状的，应配合转移到隔离考场参加考试，考试结束后应服从疫情防控有关安排。考生因此耽误的考试时间不予弥补。</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五、考生在报名网站下载打印笔试准考证前，应仔细阅读考试相关规定、防疫要求，下载打印笔试准考证即视为认同并签署《</w:t>
      </w:r>
      <w:r>
        <w:rPr>
          <w:rFonts w:hint="eastAsia" w:ascii="方正仿宋_GBK" w:hAnsi="方正仿宋_GBK" w:eastAsia="方正仿宋_GBK" w:cs="方正仿宋_GBK"/>
          <w:sz w:val="30"/>
          <w:lang w:eastAsia="zh-CN"/>
        </w:rPr>
        <w:t>镇江市京口区</w:t>
      </w:r>
      <w:r>
        <w:rPr>
          <w:rFonts w:ascii="方正仿宋_GBK" w:hAnsi="方正仿宋_GBK" w:eastAsia="方正仿宋_GBK" w:cs="方正仿宋_GBK"/>
          <w:sz w:val="30"/>
        </w:rPr>
        <w:t>教育局2022年第二批</w:t>
      </w:r>
      <w:r>
        <w:rPr>
          <w:rFonts w:hint="eastAsia" w:ascii="方正仿宋_GBK" w:hAnsi="方正仿宋_GBK" w:eastAsia="方正仿宋_GBK" w:cs="方正仿宋_GBK"/>
          <w:sz w:val="30"/>
          <w:lang w:eastAsia="zh-CN"/>
        </w:rPr>
        <w:t>集中</w:t>
      </w:r>
      <w:r>
        <w:rPr>
          <w:rFonts w:ascii="方正仿宋_GBK" w:hAnsi="方正仿宋_GBK" w:eastAsia="方正仿宋_GBK" w:cs="方正仿宋_GBK"/>
          <w:sz w:val="30"/>
        </w:rPr>
        <w:t xml:space="preserve">公开招聘教师笔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招聘主管部门或招聘单位在组织报名资格复审、考察体检等工作时，按照有关规定落实疫情防控要求，考生应当服从安排。请考生持续关注新冠肺炎疫情动态和江苏省、笔试地点所在设区市疫情防控最新要求，考前如有新的调整和新的要求，将另行告知。 </w:t>
      </w:r>
    </w:p>
    <w:p>
      <w:pPr>
        <w:widowControl/>
        <w:adjustRightInd w:val="0"/>
        <w:snapToGrid w:val="0"/>
        <w:spacing w:line="480" w:lineRule="exact"/>
        <w:ind w:firstLine="600" w:firstLineChars="200"/>
        <w:rPr>
          <w:rFonts w:hint="eastAsia" w:ascii="仿宋_GB2312" w:hAnsi="宋体" w:eastAsia="仿宋_GB2312" w:cs="宋体"/>
          <w:kern w:val="0"/>
          <w:sz w:val="32"/>
          <w:szCs w:val="32"/>
        </w:rPr>
      </w:pPr>
      <w:r>
        <w:rPr>
          <w:rFonts w:ascii="方正仿宋_GBK" w:hAnsi="方正仿宋_GBK" w:eastAsia="方正仿宋_GBK" w:cs="方正仿宋_GBK"/>
          <w:sz w:val="30"/>
        </w:rPr>
        <w:t>附件：</w:t>
      </w:r>
      <w:r>
        <w:rPr>
          <w:rFonts w:hint="eastAsia" w:ascii="仿宋_GB2312" w:hAnsi="宋体" w:eastAsia="仿宋_GB2312" w:cs="宋体"/>
          <w:kern w:val="0"/>
          <w:sz w:val="32"/>
          <w:szCs w:val="32"/>
        </w:rPr>
        <w:t>京口区2022年第二批集中公开招聘教师笔试考生新冠肺炎疫情防控</w:t>
      </w:r>
      <w:r>
        <w:rPr>
          <w:rFonts w:hint="eastAsia" w:ascii="仿宋_GB2312" w:hAnsi="宋体" w:eastAsia="仿宋_GB2312" w:cs="宋体"/>
          <w:kern w:val="0"/>
          <w:sz w:val="32"/>
          <w:szCs w:val="32"/>
          <w:lang w:eastAsia="zh-CN"/>
        </w:rPr>
        <w:t>承诺</w:t>
      </w:r>
      <w:r>
        <w:rPr>
          <w:rFonts w:hint="eastAsia" w:ascii="仿宋_GB2312" w:hAnsi="宋体" w:eastAsia="仿宋_GB2312" w:cs="宋体"/>
          <w:kern w:val="0"/>
          <w:sz w:val="32"/>
          <w:szCs w:val="32"/>
        </w:rPr>
        <w:t>书</w:t>
      </w:r>
    </w:p>
    <w:p>
      <w:pPr>
        <w:spacing w:line="560" w:lineRule="auto"/>
        <w:ind w:firstLine="900"/>
        <w:rPr>
          <w:rFonts w:ascii="方正仿宋_GBK" w:hAnsi="方正仿宋_GBK" w:eastAsia="方正仿宋_GBK" w:cs="方正仿宋_GBK"/>
          <w:sz w:val="30"/>
        </w:rPr>
      </w:pPr>
    </w:p>
    <w:p>
      <w:pPr>
        <w:spacing w:line="560" w:lineRule="auto"/>
        <w:ind w:firstLine="600"/>
        <w:rPr>
          <w:rFonts w:ascii="方正仿宋_GBK" w:hAnsi="方正仿宋_GBK" w:eastAsia="方正仿宋_GBK" w:cs="方正仿宋_GBK"/>
          <w:sz w:val="30"/>
        </w:rPr>
      </w:pPr>
    </w:p>
    <w:p>
      <w:pPr>
        <w:spacing w:line="560" w:lineRule="auto"/>
        <w:ind w:firstLine="600"/>
        <w:jc w:val="center"/>
        <w:rPr>
          <w:rFonts w:ascii="方正仿宋_GBK" w:hAnsi="方正仿宋_GBK" w:eastAsia="方正仿宋_GBK" w:cs="方正仿宋_GBK"/>
          <w:sz w:val="30"/>
        </w:rPr>
      </w:pPr>
      <w:r>
        <w:rPr>
          <w:rFonts w:ascii="方正仿宋_GBK" w:hAnsi="方正仿宋_GBK" w:eastAsia="方正仿宋_GBK" w:cs="方正仿宋_GBK"/>
          <w:sz w:val="30"/>
        </w:rPr>
        <w:t xml:space="preserve">     </w:t>
      </w:r>
    </w:p>
    <w:p>
      <w:pPr>
        <w:spacing w:line="560" w:lineRule="auto"/>
        <w:ind w:firstLine="600"/>
        <w:jc w:val="center"/>
        <w:rPr>
          <w:rFonts w:ascii="方正仿宋_GBK" w:hAnsi="方正仿宋_GBK" w:eastAsia="方正仿宋_GBK" w:cs="方正仿宋_GBK"/>
          <w:sz w:val="30"/>
        </w:rPr>
      </w:pPr>
      <w:r>
        <w:rPr>
          <w:rFonts w:ascii="方正仿宋_GBK" w:hAnsi="方正仿宋_GBK" w:eastAsia="方正仿宋_GBK" w:cs="方正仿宋_GBK"/>
          <w:sz w:val="30"/>
        </w:rPr>
        <w:t xml:space="preserve">                     </w:t>
      </w:r>
      <w:r>
        <w:rPr>
          <w:rFonts w:hint="eastAsia" w:ascii="方正仿宋_GBK" w:hAnsi="方正仿宋_GBK" w:eastAsia="方正仿宋_GBK" w:cs="方正仿宋_GBK"/>
          <w:sz w:val="30"/>
          <w:lang w:eastAsia="zh-CN"/>
        </w:rPr>
        <w:t>京口区</w:t>
      </w:r>
      <w:r>
        <w:rPr>
          <w:rFonts w:ascii="方正仿宋_GBK" w:hAnsi="方正仿宋_GBK" w:eastAsia="方正仿宋_GBK" w:cs="方正仿宋_GBK"/>
          <w:sz w:val="30"/>
        </w:rPr>
        <w:t xml:space="preserve">教育局   </w:t>
      </w:r>
    </w:p>
    <w:p>
      <w:pPr>
        <w:spacing w:line="560" w:lineRule="auto"/>
        <w:ind w:firstLine="600"/>
        <w:jc w:val="center"/>
        <w:rPr>
          <w:rFonts w:ascii="方正仿宋_GBK" w:hAnsi="方正仿宋_GBK" w:eastAsia="方正仿宋_GBK" w:cs="方正仿宋_GBK"/>
          <w:sz w:val="30"/>
        </w:rPr>
      </w:pPr>
      <w:r>
        <w:rPr>
          <w:rFonts w:ascii="方正仿宋_GBK" w:hAnsi="方正仿宋_GBK" w:eastAsia="方正仿宋_GBK" w:cs="方正仿宋_GBK"/>
          <w:sz w:val="30"/>
        </w:rPr>
        <w:t xml:space="preserve">                      2022 年 </w:t>
      </w:r>
      <w:r>
        <w:rPr>
          <w:rFonts w:hint="eastAsia" w:ascii="方正仿宋_GBK" w:hAnsi="方正仿宋_GBK" w:eastAsia="方正仿宋_GBK" w:cs="方正仿宋_GBK"/>
          <w:sz w:val="30"/>
          <w:lang w:val="en-US" w:eastAsia="zh-CN"/>
        </w:rPr>
        <w:t>11</w:t>
      </w:r>
      <w:r>
        <w:rPr>
          <w:rFonts w:ascii="方正仿宋_GBK" w:hAnsi="方正仿宋_GBK" w:eastAsia="方正仿宋_GBK" w:cs="方正仿宋_GBK"/>
          <w:sz w:val="30"/>
        </w:rPr>
        <w:t>月</w:t>
      </w:r>
      <w:r>
        <w:rPr>
          <w:rFonts w:hint="eastAsia" w:ascii="方正仿宋_GBK" w:hAnsi="方正仿宋_GBK" w:eastAsia="方正仿宋_GBK" w:cs="方正仿宋_GBK"/>
          <w:sz w:val="30"/>
          <w:lang w:val="en-US" w:eastAsia="zh-CN"/>
        </w:rPr>
        <w:t>7</w:t>
      </w:r>
      <w:r>
        <w:rPr>
          <w:rFonts w:ascii="方正仿宋_GBK" w:hAnsi="方正仿宋_GBK" w:eastAsia="方正仿宋_GBK" w:cs="方正仿宋_GBK"/>
          <w:sz w:val="30"/>
        </w:rPr>
        <w:t>日</w:t>
      </w:r>
    </w:p>
    <w:p>
      <w:pPr>
        <w:spacing w:line="560" w:lineRule="auto"/>
        <w:ind w:firstLine="600"/>
        <w:rPr>
          <w:rFonts w:ascii="方正仿宋_GBK" w:hAnsi="方正仿宋_GBK" w:eastAsia="方正仿宋_GBK" w:cs="方正仿宋_GBK"/>
          <w:sz w:val="30"/>
        </w:rPr>
      </w:pPr>
    </w:p>
    <w:p>
      <w:pPr>
        <w:spacing w:line="560" w:lineRule="auto"/>
        <w:ind w:firstLine="600"/>
        <w:rPr>
          <w:rFonts w:ascii="方正仿宋_GBK" w:hAnsi="方正仿宋_GBK" w:eastAsia="方正仿宋_GBK" w:cs="方正仿宋_GBK"/>
          <w:sz w:val="30"/>
        </w:rPr>
      </w:pPr>
    </w:p>
    <w:p>
      <w:pPr>
        <w:spacing w:line="560" w:lineRule="auto"/>
        <w:rPr>
          <w:rFonts w:ascii="方正仿宋_GBK" w:hAnsi="方正仿宋_GBK" w:eastAsia="方正仿宋_GBK" w:cs="方正仿宋_GBK"/>
          <w:sz w:val="30"/>
        </w:rPr>
      </w:pPr>
      <w:r>
        <w:rPr>
          <w:rFonts w:ascii="方正仿宋_GBK" w:hAnsi="方正仿宋_GBK" w:eastAsia="方正仿宋_GBK" w:cs="方正仿宋_GBK"/>
          <w:sz w:val="36"/>
        </w:rPr>
        <w:t>附件</w:t>
      </w:r>
      <w:r>
        <w:rPr>
          <w:rFonts w:ascii="方正仿宋_GBK" w:hAnsi="方正仿宋_GBK" w:eastAsia="方正仿宋_GBK" w:cs="方正仿宋_GBK"/>
          <w:sz w:val="30"/>
        </w:rPr>
        <w:t xml:space="preserve"> </w:t>
      </w:r>
    </w:p>
    <w:p>
      <w:pPr>
        <w:spacing w:line="560" w:lineRule="auto"/>
        <w:jc w:val="center"/>
        <w:rPr>
          <w:rFonts w:ascii="方正仿宋_GBK" w:hAnsi="方正仿宋_GBK" w:eastAsia="方正仿宋_GBK" w:cs="方正仿宋_GBK"/>
          <w:sz w:val="30"/>
        </w:rPr>
      </w:pPr>
      <w:r>
        <w:rPr>
          <w:rFonts w:hint="eastAsia" w:ascii="方正小标宋_GBK" w:hAnsi="方正小标宋_GBK" w:eastAsia="方正小标宋_GBK" w:cs="方正小标宋_GBK"/>
          <w:sz w:val="36"/>
          <w:lang w:eastAsia="zh-CN"/>
        </w:rPr>
        <w:t>京口区教育局</w:t>
      </w:r>
      <w:r>
        <w:rPr>
          <w:rFonts w:ascii="方正小标宋_GBK" w:hAnsi="方正小标宋_GBK" w:eastAsia="方正小标宋_GBK" w:cs="方正小标宋_GBK"/>
          <w:sz w:val="36"/>
        </w:rPr>
        <w:t>2022年第二批</w:t>
      </w:r>
      <w:r>
        <w:rPr>
          <w:rFonts w:hint="eastAsia" w:ascii="方正小标宋_GBK" w:hAnsi="方正小标宋_GBK" w:eastAsia="方正小标宋_GBK" w:cs="方正小标宋_GBK"/>
          <w:sz w:val="36"/>
          <w:lang w:eastAsia="zh-CN"/>
        </w:rPr>
        <w:t>集中</w:t>
      </w:r>
      <w:r>
        <w:rPr>
          <w:rFonts w:ascii="方正小标宋_GBK" w:hAnsi="方正小标宋_GBK" w:eastAsia="方正小标宋_GBK" w:cs="方正小标宋_GBK"/>
          <w:sz w:val="36"/>
        </w:rPr>
        <w:t>公开招聘教师笔试考生新冠肺炎疫情防控承诺书</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本人已认真阅读《</w:t>
      </w:r>
      <w:r>
        <w:rPr>
          <w:rFonts w:hint="eastAsia" w:ascii="方正仿宋_GBK" w:hAnsi="方正仿宋_GBK" w:eastAsia="方正仿宋_GBK" w:cs="方正仿宋_GBK"/>
          <w:sz w:val="30"/>
          <w:lang w:eastAsia="zh-CN"/>
        </w:rPr>
        <w:t>京口区</w:t>
      </w:r>
      <w:r>
        <w:rPr>
          <w:rFonts w:ascii="方正仿宋_GBK" w:hAnsi="方正仿宋_GBK" w:eastAsia="方正仿宋_GBK" w:cs="方正仿宋_GBK"/>
          <w:sz w:val="30"/>
        </w:rPr>
        <w:t>教育局2022年第二批</w:t>
      </w:r>
      <w:r>
        <w:rPr>
          <w:rFonts w:hint="eastAsia" w:ascii="方正仿宋_GBK" w:hAnsi="方正仿宋_GBK" w:eastAsia="方正仿宋_GBK" w:cs="方正仿宋_GBK"/>
          <w:sz w:val="30"/>
          <w:lang w:eastAsia="zh-CN"/>
        </w:rPr>
        <w:t>集中</w:t>
      </w:r>
      <w:r>
        <w:rPr>
          <w:rFonts w:ascii="方正仿宋_GBK" w:hAnsi="方正仿宋_GBK" w:eastAsia="方正仿宋_GBK" w:cs="方正仿宋_GBK"/>
          <w:sz w:val="30"/>
        </w:rPr>
        <w:t xml:space="preserve">公开招聘教师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 </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承 诺 人：在报名网站下载打印笔试准考证即视为本人签名</w:t>
      </w:r>
    </w:p>
    <w:p>
      <w:pPr>
        <w:spacing w:line="560" w:lineRule="auto"/>
        <w:ind w:firstLine="600"/>
        <w:rPr>
          <w:rFonts w:ascii="方正仿宋_GBK" w:hAnsi="方正仿宋_GBK" w:eastAsia="方正仿宋_GBK" w:cs="方正仿宋_GBK"/>
          <w:sz w:val="30"/>
        </w:rPr>
      </w:pPr>
      <w:r>
        <w:rPr>
          <w:rFonts w:ascii="方正仿宋_GBK" w:hAnsi="方正仿宋_GBK" w:eastAsia="方正仿宋_GBK" w:cs="方正仿宋_GBK"/>
          <w:sz w:val="30"/>
        </w:rPr>
        <w:t>承诺时间：与在报名网站下载打印笔试准考证时间相一致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2DDD4E4F-602C-4CF2-A798-3BDB325F049D}"/>
  </w:font>
  <w:font w:name="方正小标宋_GBK">
    <w:panose1 w:val="03000509000000000000"/>
    <w:charset w:val="86"/>
    <w:family w:val="script"/>
    <w:pitch w:val="default"/>
    <w:sig w:usb0="00000001" w:usb1="080E0000" w:usb2="00000000" w:usb3="00000000" w:csb0="00040000" w:csb1="00000000"/>
    <w:embedRegular r:id="rId2" w:fontKey="{29A9D637-841A-43FF-BA54-94B934CADDC3}"/>
  </w:font>
  <w:font w:name="仿宋_GB2312">
    <w:panose1 w:val="02010609030101010101"/>
    <w:charset w:val="86"/>
    <w:family w:val="modern"/>
    <w:pitch w:val="default"/>
    <w:sig w:usb0="00000001" w:usb1="080E0000" w:usb2="00000000" w:usb3="00000000" w:csb0="00040000" w:csb1="00000000"/>
    <w:embedRegular r:id="rId3" w:fontKey="{CF0924CD-BD0B-4491-A01C-ECE4F3159E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ZTQyOTAyODhkODlhZGQ5NmQ0NWViN2EyMGI0Y2YifQ=="/>
  </w:docVars>
  <w:rsids>
    <w:rsidRoot w:val="00AB6FB1"/>
    <w:rsid w:val="000657A0"/>
    <w:rsid w:val="00750AC1"/>
    <w:rsid w:val="00865F94"/>
    <w:rsid w:val="00AB6FB1"/>
    <w:rsid w:val="00B85A18"/>
    <w:rsid w:val="28396CBF"/>
    <w:rsid w:val="2B03325C"/>
    <w:rsid w:val="45E1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2460</Words>
  <Characters>2510</Characters>
  <Lines>18</Lines>
  <Paragraphs>5</Paragraphs>
  <TotalTime>2</TotalTime>
  <ScaleCrop>false</ScaleCrop>
  <LinksUpToDate>false</LinksUpToDate>
  <CharactersWithSpaces>2584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2022-09-30T02:08:00Z</dcterms:created>
  <dc:creator>Administrator</dc:creator>
  <cp:lastModifiedBy>Administrator</cp:lastModifiedBy>
  <dcterms:modified xsi:type="dcterms:W3CDTF">2022-11-07T06:26:21Z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23E8634311E443A3B2734CCADF3689C2</vt:lpwstr>
  </property>
</Properties>
</file>